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34F" w:rsidRPr="00294B1E" w:rsidRDefault="008F634F" w:rsidP="008F634F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294B1E">
        <w:rPr>
          <w:rFonts w:ascii="Arial" w:hAnsi="Arial" w:cs="Arial"/>
          <w:sz w:val="24"/>
        </w:rPr>
        <w:t xml:space="preserve">(Приложение 1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294B1E">
        <w:rPr>
          <w:rFonts w:ascii="Arial" w:hAnsi="Arial" w:cs="Arial"/>
          <w:sz w:val="24"/>
        </w:rPr>
        <w:t>)</w:t>
      </w:r>
    </w:p>
    <w:p w:rsidR="008F634F" w:rsidRDefault="008F634F" w:rsidP="008F634F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8F634F" w:rsidRDefault="008F634F" w:rsidP="008F634F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>(Приложение 1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8F634F" w:rsidRDefault="008F634F" w:rsidP="008F634F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</w:p>
    <w:p w:rsidR="008F634F" w:rsidRDefault="008F634F" w:rsidP="008F634F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b/>
          <w:sz w:val="24"/>
        </w:rPr>
      </w:pPr>
    </w:p>
    <w:p w:rsidR="008F634F" w:rsidRPr="00C3700D" w:rsidRDefault="008F634F" w:rsidP="008F634F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 к решению</w:t>
      </w:r>
    </w:p>
    <w:p w:rsidR="008F634F" w:rsidRPr="00C3700D" w:rsidRDefault="008F634F" w:rsidP="008F634F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8F634F" w:rsidRPr="00C3700D" w:rsidRDefault="008F634F" w:rsidP="008F634F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8F634F" w:rsidRPr="00372B98" w:rsidRDefault="008F634F" w:rsidP="008F634F">
      <w:pPr>
        <w:pStyle w:val="a4"/>
        <w:tabs>
          <w:tab w:val="center" w:pos="709"/>
          <w:tab w:val="center" w:pos="6663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8F634F" w:rsidRDefault="008F634F" w:rsidP="008F634F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 xml:space="preserve">Доходная часть бюджета муниципального </w:t>
      </w:r>
    </w:p>
    <w:p w:rsidR="008F634F" w:rsidRPr="00372B98" w:rsidRDefault="008F634F" w:rsidP="008F634F">
      <w:pPr>
        <w:pStyle w:val="a4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образования Кондинский район на 2023 год</w:t>
      </w:r>
    </w:p>
    <w:p w:rsidR="008F634F" w:rsidRPr="00372B98" w:rsidRDefault="008F634F" w:rsidP="008F634F">
      <w:pPr>
        <w:rPr>
          <w:rFonts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10"/>
        <w:gridCol w:w="2383"/>
        <w:gridCol w:w="1478"/>
      </w:tblGrid>
      <w:tr w:rsidR="008F634F" w:rsidRPr="00366719" w:rsidTr="00480134">
        <w:trPr>
          <w:trHeight w:val="68"/>
        </w:trPr>
        <w:tc>
          <w:tcPr>
            <w:tcW w:w="29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(в рублях)</w:t>
            </w:r>
          </w:p>
        </w:tc>
      </w:tr>
      <w:tr w:rsidR="008F634F" w:rsidRPr="00366719" w:rsidTr="00480134">
        <w:trPr>
          <w:trHeight w:val="207"/>
        </w:trPr>
        <w:tc>
          <w:tcPr>
            <w:tcW w:w="29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1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2023</w:t>
            </w:r>
          </w:p>
        </w:tc>
      </w:tr>
      <w:tr w:rsidR="008F634F" w:rsidRPr="00366719" w:rsidTr="00480134">
        <w:trPr>
          <w:trHeight w:val="207"/>
        </w:trPr>
        <w:tc>
          <w:tcPr>
            <w:tcW w:w="29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бюджета - всего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4 516 111 081,52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в том числе: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000 1 00 00 000 00 0000 000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777 308 196,10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000 1 01 00 000 00 0000 000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568 377 700,00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000 1 01 02 000 01 0000 110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568 377 700,00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000 1 01 02 010 01 0000 110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563 856 700,00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000 1 01 02 020 01 0000 110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000 1 01 02 030 01 0000 110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2 370 000,00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000 1 01 02 040 01 0000 110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1 201 000,00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000 1 01 02 080 01 0000 110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450 000,00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000 1 03 00 000 00 0000 000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21 237 870,00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000 1 03 02 000 01 0000 110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21 237 870,00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000 1 03 02 230 01 0000 110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9 602 300,00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000 1 03 02 231 01 0000 110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9 602 300,00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 xml:space="preserve">Доходы от уплаты акцизов на моторные масла для дизельных и (или) </w:t>
            </w: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000 1 03 02 240 01 0000 110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53 150,00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000 1 03 02 241 01 0000 110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53 150,00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000 1 03 02 250 01 0000 110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12 786 500,00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000 1 03 02 251 01 0000 110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12 786 500,00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000 1 03 02 260 01 0000 110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-1 204 080,00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000 1 03 02 261 01 0000 110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-1 204 080,00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67 728 200,00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000 1 05 01 000 00 0000 110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63 968 200,00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000 1 05 01 010 01 0000 110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30 000 000,00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000 1 05 01 011 01 0000 110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30 000 000,00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000 1 05 01 020 01 0000 110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33 968 200,00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000 1 05 01 021 01 0000 110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33 968 200,00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000 1 05 03 000 01 0000 110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160 000,00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000 1 05 03 010 01 0000 110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160 000,00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000 1 05 04 000 02 0000 110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3 600 000,00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000 1 05 04 020 02 0000 110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3 600 000,00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000 1 06 00 000 00 0000 000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3 435 400,00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Транспортный налог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000 1 06 04 000 02 0000 110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3 215 400,00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000 1 06 04011 02 0000 110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800 000,00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000 1 06 04012 02 0000 110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2 415 400,00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Земельный налог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000 1 06 06 000 00 0000 110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220 000,00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000 1 06 06 030 00 0000 110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220 000,00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000 1 06 06 033 05 0000 110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220 000,00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000 1 08 00 000 00 0000 000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3 455 000,00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000 1 08 03 000 01 0000 110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3 450 000,00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000 1 08 03 010 01 0000 110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3 450 000,00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000 1 08 07 000 01 0000 110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 xml:space="preserve">Государственная пошлина за выдачу разрешения на установку </w:t>
            </w: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рекламной конструкции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000 1 08 07 150 01 0000 110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61 249 500,00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000 1 11 05 000 00 0000 120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55 454 606,00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000 1 11 05 010 00 0000 120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47 522 327,40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000 1 11 05 013 05 0000 120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45 711 281,58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000 1 11 05 013 13 0000 120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1 811 045,82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000 1 11 05 030 00 0000 120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7 932 278,60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000 1 11 05 035 05 0000 120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7 932 278,60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000 1 11 07 000 00 0000 120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123 494,00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000 1 11 07 010 00 0000 120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123 494,00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000 1 11 07 015 05 0000 120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123 494,00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000 1 11 09 000 00 0000 120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5 671 400,00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000 1 11 09 040 00 0000 120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5 671 400,00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000 1 11 09 045 05 0000 120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5 671 400,00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000 1 12 00 000 00 0000 000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3 307 000,00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000 1 12 01 000 01 0000 120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3 307 000,00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000 1 12 01 010 01 0000 120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600 000,00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000 1 12 01 030 01 0000 120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000 1 12 01 040 01 0000 120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800 000,00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000 1 12 01 041 01 0000 120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300 000,00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000 1 12 01 042 01 0000 120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000 1 12 01 070 01 0000 120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1 906 000,00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000 1 13 00 000 00 0000 000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33 237 926,10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000 1 13 01 000 00 0000 130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32 606 785,00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Прочие доходы от оказания платных услуг (работ)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000 1 13 01 990 00 0000 130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32 606 785,00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000 1 13 01 995 05 0000 130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32 606 785,00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000 1 13 02000 00 0000 130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631 141,10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000 1 13 02 990 00 0000 130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631 141,10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000 1 13 02 995 05 0000 130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631 141,10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8 153 000,00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000 1 14 01 000 00 0000 410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5 000 000,00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000 1 14 01 050 05 0000 410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5 000 000,00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000 1 14 02 000 00 0000 000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2 813 000,00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000 1 14 02 050 05 0000 410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928 000,00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000 1 14 02 053 05 0000 410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928 000,00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000 1 14 02 050 05 0000 440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1 885 000,00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000 1 14 02 053 05 0000 440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1 885 000,00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000 1 14 06 000 00 0000 430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340 000,00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000 1 14 06 010 00 0000 430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340 000,00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000 1 14 06 013 05 0000 430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80 000,00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000 1 14 06 013 13 0000 430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260 000,00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000 1 15 00 000 00 0000 000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000 1 15 02 000 00 0000 140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000 1 15 02 050 05 0000 140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7 096 600,00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000 1 16 01 000 01 0000 140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5 490 750,00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000 1 16 01 050 01 0000 140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29 173,00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000 1 16 01 053 01 0000 140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29 173,00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 xml:space="preserve">Административные штрафы, установленные главой 6 Кодекса </w:t>
            </w: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000 1 16 01 060 01 0000 140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84 600,00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000 1 16 01 063 01 0000 140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84 600,00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000 1 16 01 070 01 0000 140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240 200,00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000 1 16 01 072 01 0000 140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236 000,00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000 1 16 01 073 01 0000 140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4 200,00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000 1 16 01 080 01 0000 140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3 153 050,00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000 1 16 01 082 01 0000 140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3 126 550,00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000 1 16 01 083 01 0000 140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26 500,00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000 1 16 01 090 01 0000 140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208 000,00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000 1 16 01 092 01 0000 140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208 000,00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000 1 16 01 110 01 0000 140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75 072,00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000 1 16 01 113 01 0000 140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75 072,00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000 1 16 01 130 01 0000 140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4 500,00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000 1 16 01 133 01 0000 140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4 500,00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000 1 16 01150 01 0000 140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63 700,00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000 1 16 01153 01 0000 140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63 700,00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spacing w:after="24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000 1 16 01170 01 0000 140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spacing w:after="240"/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000 1 16 01173 01 0000 140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000 1 16 01 190 01 0000 140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1 090 600,00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000 1 16 01 193 01 0000 140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1 089 400,00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000 1 16 01 194 01 0000 140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1 200,00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000 1 16 01 200 01 0000 140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526 355,00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000 1 16 01 203 01 0000 140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526 355,00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000 1 16 01 330 00 0000 140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15 000,00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000 1 16 01 333 01 0000 140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15 000,00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000 1 16 02 000 02 0000 140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000 1 16 02 010 02 0000 140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000 1 16 10 000 00 0000 140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000 1 16 10 120 00 0000 140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</w:t>
            </w: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муниципального образования по нормативам, действовавшим в 2019 году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000 1 16 10 129 01 0000 140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Платежи, уплачиваемые в целях возмещения вреда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000 1 16 11 000 01 0000 140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1 515 800,00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000 1 16 11 050 01 0000 140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1 515 800,00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000 1 16 11060 01 0000 140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000 1 16 11064 01 0000 140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000 2 00 00 000 00 0000 000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3 738 802 885,42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3 687 948 989,58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000 2 02 10 000 00 0000 150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974 288 800,00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000 2 02 15 001 00 0000 150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870 171 200,00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000 2 02 15 001 05 0000 150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870 171 200,00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000 2 02 15 002 00 0000 150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104 117 600,00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000 2 02 15 002 05 0000 150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104 117 600,00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000 2 02 20 000 00 0000 150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518 583 800,00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000 2 02 20 077 00 0000 150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273 256 300,00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000 2 02 20 077 05 0000 150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273 256 300,00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000 2 02 25 179 00 0000 150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3 254 500,00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000 2 02 25 179 05 0000 150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3 254 500,00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000 2 02 25 304 00 0000 150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16 664 000,00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000 2 02 25 304 05 0000 150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16 664 000,00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000 2 02 25 497 00 0000 150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14 551 800,00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000 2 02 25 497 05 0000 150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14 551 800,00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000 2 02 25 519 00 0000 150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14 029 700,00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000 2 02 25 519 05 0000 150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14 029 700,00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000 2 02 25 555 00 0000 150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11 121 800,00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000 2 02 25 555 05 0000 150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11 121 800,00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субсидии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000 2 02 29 999 00 0000 150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185 705 700,00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000 2 02 29 999 05 0000 150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185 705 700,00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000 2 02 30 000 00 0000 150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1 937 975 400,00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000 2 02 30 024 00 0000 150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1 900 605 600,00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000 2 02 30 024 05 0000 150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1 900 605 600,00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</w:t>
            </w: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000 2 02 30 029 00 0000 150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15 310 000,00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15 310 000,00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4 162 700,00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4 162 700,00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000 2 02 35 120 00 0000 150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4 100,00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4 100,00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 № 5-ФЗ «О ветеранах»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7 560 000,00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«О ветеранах»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000 2 02 35 135 05 0000 150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7 560 000,00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000 2 02 35 176 00 0000 150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4 000 000,00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000 2 02 35 176 05 0000 150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4 000 000,00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6 333 000,00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6 333 000,00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257 100 989,58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185 245 351,58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185 245 351,58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37 856 700,00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000 2 02 45 303 05 0000 150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37 856 700,00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10 000 000,00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10 000 000,00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23 998 938,00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23 998 938,00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50 864 214,82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50 864 214,82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50 864 214,82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 xml:space="preserve">ВОЗВРАТ ОСТАТКОВ СУБСИДИЙ, СУБВЕНЦИЙ И ИНЫХ </w:t>
            </w: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МЕЖБЮДЖЕТНЫХ ТРАНСФЕРТОВ, ИМЕЮЩИХ ЦЕЛЕВОЕ НАЗНАЧЕНИЕ, ПРОШЛЫХ ЛЕТ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000 2 19 00 000 00 0000 000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-10 318,98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000 2 19 00 000 05 0000 150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-10 318,98</w:t>
            </w:r>
          </w:p>
        </w:tc>
      </w:tr>
      <w:tr w:rsidR="008F634F" w:rsidRPr="00366719" w:rsidTr="00480134">
        <w:trPr>
          <w:trHeight w:val="68"/>
        </w:trPr>
        <w:tc>
          <w:tcPr>
            <w:tcW w:w="2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000 2 19 60 010 05 0000 150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34F" w:rsidRPr="00366719" w:rsidRDefault="008F634F" w:rsidP="0048013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6719">
              <w:rPr>
                <w:rFonts w:ascii="Times New Roman" w:hAnsi="Times New Roman"/>
                <w:color w:val="000000"/>
                <w:sz w:val="18"/>
                <w:szCs w:val="18"/>
              </w:rPr>
              <w:t>-10 318,98</w:t>
            </w:r>
          </w:p>
        </w:tc>
      </w:tr>
    </w:tbl>
    <w:p w:rsidR="008F634F" w:rsidRPr="00372B98" w:rsidRDefault="008F634F" w:rsidP="008F634F">
      <w:pPr>
        <w:rPr>
          <w:rFonts w:cs="Arial"/>
        </w:rPr>
      </w:pPr>
    </w:p>
    <w:p w:rsidR="008F634F" w:rsidRPr="00372B98" w:rsidRDefault="008F634F" w:rsidP="008F634F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6C0"/>
    <w:rsid w:val="008F634F"/>
    <w:rsid w:val="00E946C0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F634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F634F"/>
    <w:rPr>
      <w:color w:val="0000FF"/>
      <w:u w:val="none"/>
    </w:rPr>
  </w:style>
  <w:style w:type="paragraph" w:customStyle="1" w:styleId="a4">
    <w:name w:val="Абзац"/>
    <w:rsid w:val="008F634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F634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F634F"/>
    <w:rPr>
      <w:color w:val="0000FF"/>
      <w:u w:val="none"/>
    </w:rPr>
  </w:style>
  <w:style w:type="paragraph" w:customStyle="1" w:styleId="a4">
    <w:name w:val="Абзац"/>
    <w:rsid w:val="008F634F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d5d43099-c279-4b06-a13f-f6ec6cee9445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hyperlink" Target="/content/act/30085a6d-f5c3-4e37-9184-113c8f9f638b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5227</Words>
  <Characters>29796</Characters>
  <Application>Microsoft Office Word</Application>
  <DocSecurity>0</DocSecurity>
  <Lines>248</Lines>
  <Paragraphs>69</Paragraphs>
  <ScaleCrop>false</ScaleCrop>
  <Company/>
  <LinksUpToDate>false</LinksUpToDate>
  <CharactersWithSpaces>34954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2023-04-05T15:26:00Z</dcterms:created>
  <dcterms:modified xsi:type="dcterms:W3CDTF">2023-04-05T15:26:00Z</dcterms:modified>
</cp:coreProperties>
</file>